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197B" w14:textId="55839D78" w:rsidR="00D3446A" w:rsidRDefault="00D3446A" w:rsidP="00BE43CC">
      <w:pPr>
        <w:spacing w:before="100" w:beforeAutospacing="1" w:after="100" w:afterAutospacing="1"/>
        <w:rPr>
          <w:rFonts w:ascii="Arial" w:eastAsia="Times New Roman" w:hAnsi="Arial" w:cs="Arial"/>
          <w:b/>
          <w:color w:val="000000"/>
          <w:sz w:val="28"/>
          <w:szCs w:val="28"/>
          <w:lang w:eastAsia="nl-NL"/>
        </w:rPr>
      </w:pPr>
      <w:r>
        <w:rPr>
          <w:rFonts w:ascii="Arial" w:eastAsia="Times New Roman" w:hAnsi="Arial" w:cs="Arial"/>
          <w:b/>
          <w:noProof/>
          <w:color w:val="000000"/>
          <w:sz w:val="28"/>
          <w:szCs w:val="28"/>
          <w:lang w:eastAsia="nl-NL"/>
        </w:rPr>
        <w:drawing>
          <wp:anchor distT="0" distB="0" distL="114300" distR="114300" simplePos="0" relativeHeight="251658240" behindDoc="0" locked="0" layoutInCell="1" allowOverlap="1" wp14:anchorId="0B69EBCE" wp14:editId="70FEC2BA">
            <wp:simplePos x="0" y="0"/>
            <wp:positionH relativeFrom="column">
              <wp:posOffset>4108450</wp:posOffset>
            </wp:positionH>
            <wp:positionV relativeFrom="paragraph">
              <wp:posOffset>42360</wp:posOffset>
            </wp:positionV>
            <wp:extent cx="1795145" cy="911860"/>
            <wp:effectExtent l="0" t="0" r="0" b="0"/>
            <wp:wrapTopAndBottom/>
            <wp:docPr id="1114892807" name="Picture 1" descr="A white hear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92807" name="Picture 1" descr="A white hear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145" cy="911860"/>
                    </a:xfrm>
                    <a:prstGeom prst="rect">
                      <a:avLst/>
                    </a:prstGeom>
                  </pic:spPr>
                </pic:pic>
              </a:graphicData>
            </a:graphic>
            <wp14:sizeRelH relativeFrom="page">
              <wp14:pctWidth>0</wp14:pctWidth>
            </wp14:sizeRelH>
            <wp14:sizeRelV relativeFrom="page">
              <wp14:pctHeight>0</wp14:pctHeight>
            </wp14:sizeRelV>
          </wp:anchor>
        </w:drawing>
      </w:r>
    </w:p>
    <w:p w14:paraId="73955C80" w14:textId="42627086" w:rsidR="00B94A93" w:rsidRPr="00092284" w:rsidRDefault="00B94A93" w:rsidP="00BE43CC">
      <w:pPr>
        <w:spacing w:before="100" w:beforeAutospacing="1" w:after="100" w:afterAutospacing="1"/>
        <w:rPr>
          <w:rFonts w:ascii="Arial" w:eastAsia="Times New Roman" w:hAnsi="Arial" w:cs="Arial"/>
          <w:b/>
          <w:color w:val="000000"/>
          <w:sz w:val="28"/>
          <w:szCs w:val="28"/>
          <w:lang w:eastAsia="nl-NL"/>
        </w:rPr>
      </w:pPr>
      <w:r w:rsidRPr="00092284">
        <w:rPr>
          <w:rFonts w:ascii="Arial" w:eastAsia="Times New Roman" w:hAnsi="Arial" w:cs="Arial"/>
          <w:b/>
          <w:color w:val="000000"/>
          <w:sz w:val="28"/>
          <w:szCs w:val="28"/>
          <w:lang w:eastAsia="nl-NL"/>
        </w:rPr>
        <w:t>Algemene Voorwaarden</w:t>
      </w:r>
      <w:r>
        <w:rPr>
          <w:rFonts w:ascii="Arial" w:eastAsia="Times New Roman" w:hAnsi="Arial" w:cs="Arial"/>
          <w:b/>
          <w:color w:val="000000"/>
          <w:sz w:val="28"/>
          <w:szCs w:val="28"/>
          <w:lang w:eastAsia="nl-NL"/>
        </w:rPr>
        <w:t xml:space="preserve"> </w:t>
      </w:r>
      <w:r w:rsidR="00A10E4B">
        <w:rPr>
          <w:rFonts w:ascii="Arial" w:eastAsia="Times New Roman" w:hAnsi="Arial" w:cs="Arial"/>
          <w:b/>
          <w:color w:val="000000"/>
          <w:sz w:val="28"/>
          <w:szCs w:val="28"/>
          <w:lang w:eastAsia="nl-NL"/>
        </w:rPr>
        <w:t xml:space="preserve">praktijk </w:t>
      </w:r>
      <w:r w:rsidR="00DF75F7">
        <w:rPr>
          <w:rFonts w:ascii="Arial" w:eastAsia="Times New Roman" w:hAnsi="Arial" w:cs="Arial"/>
          <w:b/>
          <w:color w:val="000000"/>
          <w:sz w:val="28"/>
          <w:szCs w:val="28"/>
          <w:lang w:eastAsia="nl-NL"/>
        </w:rPr>
        <w:t>Doremieke Muziektherapie</w:t>
      </w:r>
    </w:p>
    <w:p w14:paraId="440A9010" w14:textId="77777777" w:rsidR="00B94A93" w:rsidRPr="00092284" w:rsidRDefault="00B94A93" w:rsidP="00BE43CC">
      <w:pPr>
        <w:spacing w:before="100" w:beforeAutospacing="1" w:after="100" w:afterAutospacing="1"/>
        <w:rPr>
          <w:rFonts w:ascii="Arial" w:eastAsia="Times New Roman" w:hAnsi="Arial" w:cs="Arial"/>
          <w:b/>
          <w:color w:val="000000"/>
          <w:lang w:eastAsia="nl-NL"/>
        </w:rPr>
      </w:pPr>
      <w:r>
        <w:rPr>
          <w:rFonts w:ascii="Arial" w:eastAsia="Times New Roman" w:hAnsi="Arial" w:cs="Arial"/>
          <w:b/>
          <w:color w:val="000000"/>
          <w:lang w:eastAsia="nl-NL"/>
        </w:rPr>
        <w:br/>
        <w:t>Beroepsprofessionaliteit</w:t>
      </w:r>
    </w:p>
    <w:p w14:paraId="64459B0A" w14:textId="369396FA" w:rsidR="00B94A93" w:rsidRPr="00092284" w:rsidRDefault="00B94A93" w:rsidP="00BE43CC">
      <w:pPr>
        <w:pStyle w:val="ListParagraph"/>
        <w:numPr>
          <w:ilvl w:val="0"/>
          <w:numId w:val="1"/>
        </w:numPr>
        <w:rPr>
          <w:rFonts w:ascii="Arial" w:eastAsia="Times New Roman" w:hAnsi="Arial" w:cs="Arial"/>
          <w:color w:val="000000"/>
          <w:lang w:eastAsia="nl-NL"/>
        </w:rPr>
      </w:pPr>
      <w:r w:rsidRPr="00092284">
        <w:rPr>
          <w:rFonts w:ascii="Arial" w:eastAsia="Times New Roman" w:hAnsi="Arial" w:cs="Arial"/>
          <w:color w:val="000000"/>
          <w:lang w:eastAsia="nl-NL"/>
        </w:rPr>
        <w:t>De vaktherapeut</w:t>
      </w:r>
      <w:r>
        <w:rPr>
          <w:rFonts w:ascii="Arial" w:eastAsia="Times New Roman" w:hAnsi="Arial" w:cs="Arial"/>
          <w:color w:val="000000"/>
          <w:lang w:eastAsia="nl-NL"/>
        </w:rPr>
        <w:t xml:space="preserve">, </w:t>
      </w:r>
      <w:proofErr w:type="gramStart"/>
      <w:r>
        <w:rPr>
          <w:rFonts w:ascii="Arial" w:eastAsia="Times New Roman" w:hAnsi="Arial" w:cs="Arial"/>
          <w:color w:val="000000"/>
          <w:lang w:eastAsia="nl-NL"/>
        </w:rPr>
        <w:t>tevens</w:t>
      </w:r>
      <w:proofErr w:type="gramEnd"/>
      <w:r>
        <w:rPr>
          <w:rFonts w:ascii="Arial" w:eastAsia="Times New Roman" w:hAnsi="Arial" w:cs="Arial"/>
          <w:color w:val="000000"/>
          <w:lang w:eastAsia="nl-NL"/>
        </w:rPr>
        <w:t xml:space="preserve"> eigenaar van Doremieke Muziektherapie, Mieke den Hertog,</w:t>
      </w:r>
      <w:r w:rsidRPr="00092284">
        <w:rPr>
          <w:rFonts w:ascii="Arial" w:eastAsia="Times New Roman" w:hAnsi="Arial" w:cs="Arial"/>
          <w:color w:val="000000"/>
          <w:lang w:eastAsia="nl-NL"/>
        </w:rPr>
        <w:t xml:space="preserve"> is lid van de Nederlandse Vereniging voor </w:t>
      </w:r>
      <w:r>
        <w:rPr>
          <w:rFonts w:ascii="Arial" w:eastAsia="Times New Roman" w:hAnsi="Arial" w:cs="Arial"/>
          <w:color w:val="000000"/>
          <w:lang w:eastAsia="nl-NL"/>
        </w:rPr>
        <w:t>Muziektherapie (</w:t>
      </w:r>
      <w:proofErr w:type="spellStart"/>
      <w:r>
        <w:rPr>
          <w:rFonts w:ascii="Arial" w:eastAsia="Times New Roman" w:hAnsi="Arial" w:cs="Arial"/>
          <w:color w:val="000000"/>
          <w:lang w:eastAsia="nl-NL"/>
        </w:rPr>
        <w:t>NVvMT</w:t>
      </w:r>
      <w:proofErr w:type="spellEnd"/>
      <w:r>
        <w:rPr>
          <w:rFonts w:ascii="Arial" w:eastAsia="Times New Roman" w:hAnsi="Arial" w:cs="Arial"/>
          <w:color w:val="000000"/>
          <w:lang w:eastAsia="nl-NL"/>
        </w:rPr>
        <w:t xml:space="preserve">). Deze vereniging is </w:t>
      </w:r>
      <w:r w:rsidRPr="00092284">
        <w:rPr>
          <w:rFonts w:ascii="Arial" w:eastAsia="Times New Roman" w:hAnsi="Arial" w:cs="Arial"/>
          <w:color w:val="000000"/>
          <w:lang w:eastAsia="nl-NL"/>
        </w:rPr>
        <w:t xml:space="preserve">aangesloten bij de Federatie Vaktherapeutische Beroepen </w:t>
      </w:r>
      <w:r>
        <w:rPr>
          <w:rFonts w:ascii="Arial" w:eastAsia="Times New Roman" w:hAnsi="Arial" w:cs="Arial"/>
          <w:color w:val="000000"/>
          <w:lang w:eastAsia="nl-NL"/>
        </w:rPr>
        <w:t>(</w:t>
      </w:r>
      <w:r w:rsidRPr="00092284">
        <w:rPr>
          <w:rFonts w:ascii="Arial" w:eastAsia="Times New Roman" w:hAnsi="Arial" w:cs="Arial"/>
          <w:color w:val="000000"/>
          <w:lang w:eastAsia="nl-NL"/>
        </w:rPr>
        <w:t>FVB). Informatie over de</w:t>
      </w:r>
      <w:r>
        <w:rPr>
          <w:rFonts w:ascii="Arial" w:eastAsia="Times New Roman" w:hAnsi="Arial" w:cs="Arial"/>
          <w:color w:val="000000"/>
          <w:lang w:eastAsia="nl-NL"/>
        </w:rPr>
        <w:t>ze</w:t>
      </w:r>
      <w:r w:rsidRPr="00092284">
        <w:rPr>
          <w:rFonts w:ascii="Arial" w:eastAsia="Times New Roman" w:hAnsi="Arial" w:cs="Arial"/>
          <w:color w:val="000000"/>
          <w:lang w:eastAsia="nl-NL"/>
        </w:rPr>
        <w:t xml:space="preserve"> beroepsvereniging </w:t>
      </w:r>
      <w:r>
        <w:rPr>
          <w:rFonts w:ascii="Arial" w:eastAsia="Times New Roman" w:hAnsi="Arial" w:cs="Arial"/>
          <w:color w:val="000000"/>
          <w:lang w:eastAsia="nl-NL"/>
        </w:rPr>
        <w:t xml:space="preserve">en over de FVB </w:t>
      </w:r>
      <w:r w:rsidRPr="00092284">
        <w:rPr>
          <w:rFonts w:ascii="Arial" w:eastAsia="Times New Roman" w:hAnsi="Arial" w:cs="Arial"/>
          <w:color w:val="000000"/>
          <w:lang w:eastAsia="nl-NL"/>
        </w:rPr>
        <w:t>kunt u vinden op www</w:t>
      </w:r>
      <w:r w:rsidR="0064583A">
        <w:rPr>
          <w:rFonts w:ascii="Arial" w:eastAsia="Times New Roman" w:hAnsi="Arial" w:cs="Arial"/>
          <w:color w:val="000000"/>
          <w:lang w:eastAsia="nl-NL"/>
        </w:rPr>
        <w:t>.nvvmt.vaktherapie.nl</w:t>
      </w:r>
      <w:r w:rsidRPr="00092284">
        <w:rPr>
          <w:rFonts w:ascii="Arial" w:eastAsia="Times New Roman" w:hAnsi="Arial" w:cs="Arial"/>
          <w:color w:val="000000"/>
          <w:lang w:eastAsia="nl-NL"/>
        </w:rPr>
        <w:t xml:space="preserve"> en op </w:t>
      </w:r>
      <w:hyperlink r:id="rId6" w:history="1">
        <w:r w:rsidRPr="00C5749F">
          <w:rPr>
            <w:rStyle w:val="Hyperlink"/>
            <w:rFonts w:ascii="Arial" w:eastAsia="Times New Roman" w:hAnsi="Arial" w:cs="Arial"/>
            <w:sz w:val="22"/>
            <w:szCs w:val="22"/>
            <w:lang w:eastAsia="nl-NL"/>
          </w:rPr>
          <w:t>www.fvb.vaktherapie.nl</w:t>
        </w:r>
      </w:hyperlink>
      <w:r w:rsidRPr="00092284">
        <w:rPr>
          <w:rFonts w:ascii="Arial" w:eastAsia="Times New Roman" w:hAnsi="Arial" w:cs="Arial"/>
          <w:color w:val="000000"/>
          <w:lang w:eastAsia="nl-NL"/>
        </w:rPr>
        <w:t>.</w:t>
      </w:r>
    </w:p>
    <w:p w14:paraId="5D59B7AE" w14:textId="77777777" w:rsidR="00B94A93" w:rsidRPr="00CE42AD" w:rsidRDefault="00B94A93" w:rsidP="00BE43CC">
      <w:pPr>
        <w:pStyle w:val="ListParagraph"/>
        <w:numPr>
          <w:ilvl w:val="0"/>
          <w:numId w:val="1"/>
        </w:numPr>
        <w:rPr>
          <w:rFonts w:ascii="Arial" w:hAnsi="Arial" w:cs="Arial"/>
        </w:rPr>
      </w:pPr>
      <w:r w:rsidRPr="00092284">
        <w:rPr>
          <w:rFonts w:ascii="Arial" w:eastAsia="Times New Roman" w:hAnsi="Arial" w:cs="Arial"/>
          <w:color w:val="000000"/>
          <w:lang w:eastAsia="nl-NL"/>
        </w:rPr>
        <w:t>De vaktherapeut handelt volgens de richtlijnen zoals opgesteld in</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de beroepscode van de FVB.</w:t>
      </w:r>
      <w:r>
        <w:rPr>
          <w:rFonts w:ascii="Arial" w:eastAsia="Times New Roman" w:hAnsi="Arial" w:cs="Arial"/>
          <w:color w:val="000000"/>
          <w:lang w:eastAsia="nl-NL"/>
        </w:rPr>
        <w:t xml:space="preserve"> </w:t>
      </w:r>
    </w:p>
    <w:p w14:paraId="75271DE8" w14:textId="65E98163" w:rsidR="00CE42AD" w:rsidRPr="00092284" w:rsidRDefault="00CE42AD" w:rsidP="00BE43CC">
      <w:pPr>
        <w:pStyle w:val="ListParagraph"/>
        <w:numPr>
          <w:ilvl w:val="0"/>
          <w:numId w:val="1"/>
        </w:numPr>
        <w:rPr>
          <w:rFonts w:ascii="Arial" w:hAnsi="Arial" w:cs="Arial"/>
        </w:rPr>
      </w:pPr>
      <w:r>
        <w:rPr>
          <w:rFonts w:ascii="Arial" w:eastAsia="Times New Roman" w:hAnsi="Arial" w:cs="Arial"/>
          <w:color w:val="000000"/>
          <w:lang w:eastAsia="nl-NL"/>
        </w:rPr>
        <w:t xml:space="preserve">De vaktherapeut voldoet aan de </w:t>
      </w:r>
      <w:r w:rsidR="0063138E">
        <w:rPr>
          <w:rFonts w:ascii="Arial" w:eastAsia="Times New Roman" w:hAnsi="Arial" w:cs="Arial"/>
          <w:color w:val="000000"/>
          <w:lang w:eastAsia="nl-NL"/>
        </w:rPr>
        <w:t>w</w:t>
      </w:r>
      <w:r>
        <w:rPr>
          <w:rFonts w:ascii="Arial" w:eastAsia="Times New Roman" w:hAnsi="Arial" w:cs="Arial"/>
          <w:color w:val="000000"/>
          <w:lang w:eastAsia="nl-NL"/>
        </w:rPr>
        <w:t>et, kwaliteit, klachten en geschillen zorg (</w:t>
      </w:r>
      <w:proofErr w:type="spellStart"/>
      <w:r>
        <w:rPr>
          <w:rFonts w:ascii="Arial" w:eastAsia="Times New Roman" w:hAnsi="Arial" w:cs="Arial"/>
          <w:color w:val="000000"/>
          <w:lang w:eastAsia="nl-NL"/>
        </w:rPr>
        <w:t>Wkkgz</w:t>
      </w:r>
      <w:proofErr w:type="spellEnd"/>
      <w:r>
        <w:rPr>
          <w:rFonts w:ascii="Arial" w:eastAsia="Times New Roman" w:hAnsi="Arial" w:cs="Arial"/>
          <w:color w:val="000000"/>
          <w:lang w:eastAsia="nl-NL"/>
        </w:rPr>
        <w:t>) en de AVG-wet.</w:t>
      </w:r>
    </w:p>
    <w:p w14:paraId="55E88160" w14:textId="324C2513" w:rsidR="00B94A93" w:rsidRPr="00092284" w:rsidRDefault="00B94A93" w:rsidP="00BE43CC">
      <w:pPr>
        <w:pStyle w:val="ListParagraph"/>
        <w:numPr>
          <w:ilvl w:val="0"/>
          <w:numId w:val="1"/>
        </w:numPr>
        <w:rPr>
          <w:rFonts w:ascii="Arial" w:hAnsi="Arial" w:cs="Arial"/>
        </w:rPr>
      </w:pPr>
      <w:r w:rsidRPr="00092284">
        <w:rPr>
          <w:rFonts w:ascii="Arial" w:eastAsia="Times New Roman" w:hAnsi="Arial" w:cs="Arial"/>
          <w:color w:val="000000"/>
          <w:lang w:eastAsia="nl-NL"/>
        </w:rPr>
        <w:t>I</w:t>
      </w:r>
      <w:r w:rsidRPr="00092284">
        <w:rPr>
          <w:rFonts w:ascii="Arial" w:hAnsi="Arial" w:cs="Arial"/>
        </w:rPr>
        <w:t xml:space="preserve">n geval van </w:t>
      </w:r>
      <w:r>
        <w:rPr>
          <w:rFonts w:ascii="Arial" w:hAnsi="Arial" w:cs="Arial"/>
        </w:rPr>
        <w:t xml:space="preserve">klachten </w:t>
      </w:r>
      <w:r w:rsidRPr="00C27878">
        <w:rPr>
          <w:rFonts w:ascii="Arial" w:hAnsi="Arial" w:cs="Arial"/>
        </w:rPr>
        <w:t xml:space="preserve">is het </w:t>
      </w:r>
      <w:r>
        <w:rPr>
          <w:rFonts w:ascii="Arial" w:hAnsi="Arial" w:cs="Arial"/>
        </w:rPr>
        <w:t xml:space="preserve">eerste </w:t>
      </w:r>
      <w:r w:rsidRPr="00C27878">
        <w:rPr>
          <w:rFonts w:ascii="Arial" w:hAnsi="Arial" w:cs="Arial"/>
        </w:rPr>
        <w:t xml:space="preserve">advies om uw </w:t>
      </w:r>
      <w:r>
        <w:rPr>
          <w:rFonts w:ascii="Arial" w:hAnsi="Arial" w:cs="Arial"/>
        </w:rPr>
        <w:t xml:space="preserve">onvrede </w:t>
      </w:r>
      <w:r w:rsidRPr="00C27878">
        <w:rPr>
          <w:rFonts w:ascii="Arial" w:hAnsi="Arial" w:cs="Arial"/>
        </w:rPr>
        <w:t>eerst met de therapeut te bespreken en te kijken of u er samen uit kunt komen.</w:t>
      </w:r>
      <w:r>
        <w:rPr>
          <w:rFonts w:ascii="Arial" w:hAnsi="Arial" w:cs="Arial"/>
        </w:rPr>
        <w:t xml:space="preserve"> Lukt dat niet, dan kunt u </w:t>
      </w:r>
      <w:r w:rsidRPr="00092284">
        <w:rPr>
          <w:rFonts w:ascii="Arial" w:hAnsi="Arial" w:cs="Arial"/>
        </w:rPr>
        <w:t xml:space="preserve">zich beroepen op de onafhankelijke klachtenprocedure </w:t>
      </w:r>
      <w:r>
        <w:rPr>
          <w:rFonts w:ascii="Arial" w:hAnsi="Arial" w:cs="Arial"/>
        </w:rPr>
        <w:t xml:space="preserve">van </w:t>
      </w:r>
      <w:r w:rsidRPr="00092284">
        <w:rPr>
          <w:rFonts w:ascii="Arial" w:hAnsi="Arial" w:cs="Arial"/>
        </w:rPr>
        <w:t xml:space="preserve">de </w:t>
      </w:r>
      <w:r w:rsidR="006352C6">
        <w:rPr>
          <w:rFonts w:ascii="Arial" w:hAnsi="Arial" w:cs="Arial"/>
        </w:rPr>
        <w:t>Nederlandse Federatie Gezondheidszorg</w:t>
      </w:r>
      <w:r w:rsidRPr="00092284">
        <w:rPr>
          <w:rFonts w:ascii="Arial" w:hAnsi="Arial" w:cs="Arial"/>
        </w:rPr>
        <w:t xml:space="preserve">. Deze is te vinden </w:t>
      </w:r>
      <w:r>
        <w:rPr>
          <w:rFonts w:ascii="Arial" w:hAnsi="Arial" w:cs="Arial"/>
        </w:rPr>
        <w:t>op d</w:t>
      </w:r>
      <w:r w:rsidRPr="00092284">
        <w:rPr>
          <w:rFonts w:ascii="Arial" w:hAnsi="Arial" w:cs="Arial"/>
        </w:rPr>
        <w:t xml:space="preserve">e website </w:t>
      </w:r>
      <w:r w:rsidR="006352C6">
        <w:rPr>
          <w:rFonts w:ascii="Arial" w:hAnsi="Arial" w:cs="Arial"/>
        </w:rPr>
        <w:t>(</w:t>
      </w:r>
      <w:r w:rsidR="006352C6" w:rsidRPr="006352C6">
        <w:rPr>
          <w:rFonts w:ascii="Arial" w:hAnsi="Arial" w:cs="Arial"/>
        </w:rPr>
        <w:t>https://www.camcoop.nl</w:t>
      </w:r>
      <w:r w:rsidRPr="000A0EE1">
        <w:rPr>
          <w:rFonts w:ascii="Arial" w:hAnsi="Arial" w:cs="Arial"/>
        </w:rPr>
        <w:t xml:space="preserve">) en </w:t>
      </w:r>
      <w:r w:rsidR="00ED15C1">
        <w:rPr>
          <w:rFonts w:ascii="Arial" w:hAnsi="Arial" w:cs="Arial"/>
        </w:rPr>
        <w:t xml:space="preserve">het stappenplan van de klachtenprocedure </w:t>
      </w:r>
      <w:r w:rsidRPr="000A0EE1">
        <w:rPr>
          <w:rFonts w:ascii="Arial" w:hAnsi="Arial" w:cs="Arial"/>
        </w:rPr>
        <w:t>ligt ter inzage in de wachtruimte van de praktijk.</w:t>
      </w:r>
      <w:r>
        <w:rPr>
          <w:rFonts w:ascii="Arial" w:hAnsi="Arial" w:cs="Arial"/>
        </w:rPr>
        <w:t xml:space="preserve"> </w:t>
      </w:r>
    </w:p>
    <w:p w14:paraId="53B820AE" w14:textId="77777777" w:rsidR="00B94A93" w:rsidRDefault="00B94A93" w:rsidP="00BE43CC">
      <w:pPr>
        <w:spacing w:before="100" w:beforeAutospacing="1" w:after="100" w:afterAutospacing="1"/>
        <w:rPr>
          <w:rFonts w:ascii="Arial" w:hAnsi="Arial" w:cs="Arial"/>
        </w:rPr>
      </w:pPr>
      <w:r w:rsidRPr="00092284">
        <w:rPr>
          <w:rFonts w:ascii="Arial" w:hAnsi="Arial" w:cs="Arial"/>
          <w:b/>
        </w:rPr>
        <w:t>Behandeling</w:t>
      </w:r>
    </w:p>
    <w:p w14:paraId="59CAA720" w14:textId="02B409AD" w:rsidR="00B94A93" w:rsidRDefault="00B94A93" w:rsidP="00BE43CC">
      <w:pPr>
        <w:pStyle w:val="ListParagraph"/>
        <w:numPr>
          <w:ilvl w:val="0"/>
          <w:numId w:val="2"/>
        </w:numPr>
        <w:spacing w:before="100" w:beforeAutospacing="1" w:after="100" w:afterAutospacing="1"/>
        <w:rPr>
          <w:rFonts w:ascii="Arial" w:hAnsi="Arial" w:cs="Arial"/>
        </w:rPr>
      </w:pPr>
      <w:r w:rsidRPr="00092284">
        <w:rPr>
          <w:rFonts w:ascii="Arial" w:hAnsi="Arial" w:cs="Arial"/>
        </w:rPr>
        <w:t>In de beginfase wordt een (voorlopige) behandeldoel</w:t>
      </w:r>
      <w:r w:rsidR="002446D2">
        <w:rPr>
          <w:rFonts w:ascii="Arial" w:hAnsi="Arial" w:cs="Arial"/>
        </w:rPr>
        <w:t>stelling</w:t>
      </w:r>
      <w:r w:rsidRPr="00092284">
        <w:rPr>
          <w:rFonts w:ascii="Arial" w:hAnsi="Arial" w:cs="Arial"/>
        </w:rPr>
        <w:t xml:space="preserve"> geformuleerd.</w:t>
      </w:r>
    </w:p>
    <w:p w14:paraId="4E7A5063" w14:textId="77777777" w:rsidR="00B94A93" w:rsidRPr="00092284" w:rsidRDefault="00B94A93" w:rsidP="00BE43CC">
      <w:pPr>
        <w:pStyle w:val="ListParagraph"/>
        <w:numPr>
          <w:ilvl w:val="0"/>
          <w:numId w:val="2"/>
        </w:numPr>
        <w:spacing w:before="100" w:beforeAutospacing="1" w:after="100" w:afterAutospacing="1"/>
        <w:rPr>
          <w:rFonts w:ascii="Arial" w:eastAsia="Times New Roman" w:hAnsi="Arial" w:cs="Arial"/>
          <w:color w:val="000000"/>
          <w:lang w:eastAsia="nl-NL"/>
        </w:rPr>
      </w:pPr>
      <w:r>
        <w:rPr>
          <w:rFonts w:ascii="Arial" w:hAnsi="Arial" w:cs="Arial"/>
        </w:rPr>
        <w:t>Uw eigen d</w:t>
      </w:r>
      <w:r w:rsidRPr="00092284">
        <w:rPr>
          <w:rFonts w:ascii="Arial" w:hAnsi="Arial" w:cs="Arial"/>
        </w:rPr>
        <w:t xml:space="preserve">oelstellingen en wensen zijn de leidraad voor de therapie. Regelmatig vindt evaluatie plaatst of de therapie </w:t>
      </w:r>
      <w:r>
        <w:rPr>
          <w:rFonts w:ascii="Arial" w:hAnsi="Arial" w:cs="Arial"/>
        </w:rPr>
        <w:t xml:space="preserve">u </w:t>
      </w:r>
      <w:r w:rsidRPr="00092284">
        <w:rPr>
          <w:rFonts w:ascii="Arial" w:hAnsi="Arial" w:cs="Arial"/>
        </w:rPr>
        <w:t>op weg helpt om de gestelde doelen te bereiken.</w:t>
      </w:r>
    </w:p>
    <w:p w14:paraId="456AD708" w14:textId="2BB43518" w:rsidR="00B94A93" w:rsidRDefault="00B94A93" w:rsidP="00BE43CC">
      <w:pPr>
        <w:pStyle w:val="ListParagraph"/>
        <w:numPr>
          <w:ilvl w:val="0"/>
          <w:numId w:val="2"/>
        </w:numPr>
        <w:spacing w:before="100" w:beforeAutospacing="1" w:after="100" w:afterAutospacing="1"/>
        <w:rPr>
          <w:rFonts w:ascii="Arial" w:hAnsi="Arial" w:cs="Arial"/>
        </w:rPr>
      </w:pPr>
      <w:r w:rsidRPr="00092284">
        <w:rPr>
          <w:rFonts w:ascii="Arial" w:hAnsi="Arial" w:cs="Arial"/>
        </w:rPr>
        <w:t>De sessies duren</w:t>
      </w:r>
      <w:r w:rsidR="006352C6">
        <w:rPr>
          <w:rFonts w:ascii="Arial" w:hAnsi="Arial" w:cs="Arial"/>
        </w:rPr>
        <w:t xml:space="preserve"> 60 minuten</w:t>
      </w:r>
      <w:r w:rsidRPr="00092284">
        <w:rPr>
          <w:rFonts w:ascii="Arial" w:hAnsi="Arial" w:cs="Arial"/>
        </w:rPr>
        <w:t xml:space="preserve"> en vinden met een zekere regelmaat plaats, zodat er een doorgaand proces kan ontstaan. </w:t>
      </w:r>
    </w:p>
    <w:p w14:paraId="2EC82B6B" w14:textId="77777777" w:rsidR="00B94A93" w:rsidRPr="00092284" w:rsidRDefault="00B94A93" w:rsidP="00BE43CC">
      <w:pPr>
        <w:pStyle w:val="ListParagraph"/>
        <w:numPr>
          <w:ilvl w:val="0"/>
          <w:numId w:val="2"/>
        </w:numPr>
        <w:spacing w:before="100" w:beforeAutospacing="1" w:after="100" w:afterAutospacing="1"/>
        <w:rPr>
          <w:rFonts w:ascii="Arial" w:hAnsi="Arial" w:cs="Arial"/>
        </w:rPr>
      </w:pPr>
      <w:r w:rsidRPr="00092284">
        <w:rPr>
          <w:rFonts w:ascii="Arial" w:eastAsia="Times New Roman" w:hAnsi="Arial" w:cs="Arial"/>
          <w:color w:val="000000"/>
          <w:lang w:eastAsia="nl-NL"/>
        </w:rPr>
        <w:t>Er vindt regelmatig een overleg plaats waar</w:t>
      </w:r>
      <w:r>
        <w:rPr>
          <w:rFonts w:ascii="Arial" w:eastAsia="Times New Roman" w:hAnsi="Arial" w:cs="Arial"/>
          <w:color w:val="000000"/>
          <w:lang w:eastAsia="nl-NL"/>
        </w:rPr>
        <w:t>in</w:t>
      </w:r>
      <w:r w:rsidRPr="00092284">
        <w:rPr>
          <w:rFonts w:ascii="Arial" w:eastAsia="Times New Roman" w:hAnsi="Arial" w:cs="Arial"/>
          <w:color w:val="000000"/>
          <w:lang w:eastAsia="nl-NL"/>
        </w:rPr>
        <w:t xml:space="preserve"> </w:t>
      </w:r>
      <w:r>
        <w:rPr>
          <w:rFonts w:ascii="Arial" w:eastAsia="Times New Roman" w:hAnsi="Arial" w:cs="Arial"/>
          <w:color w:val="000000"/>
          <w:lang w:eastAsia="nl-NL"/>
        </w:rPr>
        <w:t xml:space="preserve">de therapeut </w:t>
      </w:r>
      <w:r w:rsidRPr="00092284">
        <w:rPr>
          <w:rFonts w:ascii="Arial" w:eastAsia="Times New Roman" w:hAnsi="Arial" w:cs="Arial"/>
          <w:color w:val="000000"/>
          <w:lang w:eastAsia="nl-NL"/>
        </w:rPr>
        <w:t xml:space="preserve">zowel mondeling als schriftelijk verslag </w:t>
      </w:r>
      <w:r>
        <w:rPr>
          <w:rFonts w:ascii="Arial" w:eastAsia="Times New Roman" w:hAnsi="Arial" w:cs="Arial"/>
          <w:color w:val="000000"/>
          <w:lang w:eastAsia="nl-NL"/>
        </w:rPr>
        <w:t xml:space="preserve">doet over uw </w:t>
      </w:r>
      <w:r w:rsidRPr="00092284">
        <w:rPr>
          <w:rFonts w:ascii="Arial" w:eastAsia="Times New Roman" w:hAnsi="Arial" w:cs="Arial"/>
          <w:color w:val="000000"/>
          <w:lang w:eastAsia="nl-NL"/>
        </w:rPr>
        <w:t>ontwikkelingen</w:t>
      </w:r>
      <w:r>
        <w:rPr>
          <w:rFonts w:ascii="Arial" w:eastAsia="Times New Roman" w:hAnsi="Arial" w:cs="Arial"/>
          <w:color w:val="000000"/>
          <w:lang w:eastAsia="nl-NL"/>
        </w:rPr>
        <w:t xml:space="preserve"> binnen de therapie</w:t>
      </w:r>
      <w:r w:rsidRPr="00092284">
        <w:rPr>
          <w:rFonts w:ascii="Arial" w:eastAsia="Times New Roman" w:hAnsi="Arial" w:cs="Arial"/>
          <w:color w:val="000000"/>
          <w:lang w:eastAsia="nl-NL"/>
        </w:rPr>
        <w:t>.</w:t>
      </w:r>
    </w:p>
    <w:p w14:paraId="503675B9" w14:textId="77777777" w:rsidR="00B94A93" w:rsidRPr="00121519" w:rsidRDefault="00B94A93" w:rsidP="00BE43CC">
      <w:pPr>
        <w:pStyle w:val="ListParagraph"/>
        <w:numPr>
          <w:ilvl w:val="0"/>
          <w:numId w:val="2"/>
        </w:numPr>
        <w:spacing w:before="100" w:beforeAutospacing="1" w:after="100" w:afterAutospacing="1"/>
        <w:rPr>
          <w:rFonts w:ascii="Arial" w:eastAsia="Times New Roman" w:hAnsi="Arial" w:cs="Arial"/>
          <w:color w:val="000000"/>
          <w:lang w:eastAsia="nl-NL"/>
        </w:rPr>
      </w:pPr>
      <w:r w:rsidRPr="00121519">
        <w:rPr>
          <w:rFonts w:ascii="Arial" w:eastAsia="Times New Roman" w:hAnsi="Arial" w:cs="Arial"/>
          <w:color w:val="000000"/>
          <w:lang w:eastAsia="nl-NL"/>
        </w:rPr>
        <w:t xml:space="preserve">De therapeut heeft een </w:t>
      </w:r>
      <w:r>
        <w:rPr>
          <w:rFonts w:ascii="Arial" w:eastAsia="Times New Roman" w:hAnsi="Arial" w:cs="Arial"/>
          <w:color w:val="000000"/>
          <w:lang w:eastAsia="nl-NL"/>
        </w:rPr>
        <w:t xml:space="preserve">geheimhoudingsplicht </w:t>
      </w:r>
      <w:r w:rsidRPr="00121519">
        <w:rPr>
          <w:rFonts w:ascii="Arial" w:eastAsia="Times New Roman" w:hAnsi="Arial" w:cs="Arial"/>
          <w:color w:val="000000"/>
          <w:lang w:eastAsia="nl-NL"/>
        </w:rPr>
        <w:t xml:space="preserve">en gaat zorgvuldig en vertrouwelijk om met uw dossier. </w:t>
      </w:r>
      <w:r w:rsidRPr="00121519">
        <w:rPr>
          <w:rFonts w:ascii="Arial" w:hAnsi="Arial" w:cs="Arial"/>
        </w:rPr>
        <w:t>Informatie wordt all</w:t>
      </w:r>
      <w:r>
        <w:rPr>
          <w:rFonts w:ascii="Arial" w:hAnsi="Arial" w:cs="Arial"/>
        </w:rPr>
        <w:t>éé</w:t>
      </w:r>
      <w:r w:rsidRPr="00121519">
        <w:rPr>
          <w:rFonts w:ascii="Arial" w:hAnsi="Arial" w:cs="Arial"/>
        </w:rPr>
        <w:t xml:space="preserve">n met uw toestemming opgevraagd </w:t>
      </w:r>
      <w:r>
        <w:rPr>
          <w:rFonts w:ascii="Arial" w:hAnsi="Arial" w:cs="Arial"/>
        </w:rPr>
        <w:t>en/of verstrekt aan andere hulpverleners/betrokkenen</w:t>
      </w:r>
      <w:r w:rsidRPr="00121519">
        <w:rPr>
          <w:rFonts w:ascii="Arial" w:hAnsi="Arial" w:cs="Arial"/>
        </w:rPr>
        <w:t xml:space="preserve">. </w:t>
      </w:r>
    </w:p>
    <w:p w14:paraId="544F097B" w14:textId="77777777" w:rsidR="00B94A93" w:rsidRDefault="00B94A93" w:rsidP="00BE43CC">
      <w:pPr>
        <w:pStyle w:val="ListParagraph"/>
        <w:numPr>
          <w:ilvl w:val="0"/>
          <w:numId w:val="2"/>
        </w:numPr>
        <w:spacing w:before="100" w:beforeAutospacing="1" w:after="100" w:afterAutospacing="1"/>
        <w:rPr>
          <w:rFonts w:ascii="Arial" w:hAnsi="Arial" w:cs="Arial"/>
        </w:rPr>
      </w:pPr>
      <w:r>
        <w:rPr>
          <w:rFonts w:ascii="Arial" w:hAnsi="Arial" w:cs="Arial"/>
        </w:rPr>
        <w:t>Zaken als het recht op informatie, omgang in het kader van privacy en toestemming voor de behandeling, zijn vastgelegd in de wet op de geneeskundige behandelingsovereenkomst (WGMO). Deze kunt u opvragen bij uw therapeut.</w:t>
      </w:r>
    </w:p>
    <w:p w14:paraId="77D5D556" w14:textId="64628A4F" w:rsidR="009A151F" w:rsidRPr="009A151F" w:rsidRDefault="00B94A93" w:rsidP="009A151F">
      <w:pPr>
        <w:pStyle w:val="ListParagraph"/>
        <w:numPr>
          <w:ilvl w:val="0"/>
          <w:numId w:val="2"/>
        </w:numPr>
        <w:spacing w:before="100" w:beforeAutospacing="1" w:after="100" w:afterAutospacing="1"/>
        <w:rPr>
          <w:rFonts w:ascii="Arial" w:eastAsia="Times New Roman" w:hAnsi="Arial" w:cs="Arial"/>
          <w:color w:val="000000"/>
          <w:lang w:eastAsia="nl-NL"/>
        </w:rPr>
      </w:pPr>
      <w:r w:rsidRPr="00092284">
        <w:rPr>
          <w:rFonts w:ascii="Arial" w:eastAsia="Times New Roman" w:hAnsi="Arial" w:cs="Arial"/>
          <w:color w:val="000000"/>
          <w:lang w:eastAsia="nl-NL"/>
        </w:rPr>
        <w:t xml:space="preserve">Op het moment dat de therapeut ziek is </w:t>
      </w:r>
      <w:r>
        <w:rPr>
          <w:rFonts w:ascii="Arial" w:eastAsia="Times New Roman" w:hAnsi="Arial" w:cs="Arial"/>
          <w:color w:val="000000"/>
          <w:lang w:eastAsia="nl-NL"/>
        </w:rPr>
        <w:t xml:space="preserve">vindt er </w:t>
      </w:r>
      <w:r w:rsidRPr="00092284">
        <w:rPr>
          <w:rFonts w:ascii="Arial" w:eastAsia="Times New Roman" w:hAnsi="Arial" w:cs="Arial"/>
          <w:color w:val="000000"/>
          <w:lang w:eastAsia="nl-NL"/>
        </w:rPr>
        <w:t xml:space="preserve">geen vervanging </w:t>
      </w:r>
      <w:r>
        <w:rPr>
          <w:rFonts w:ascii="Arial" w:eastAsia="Times New Roman" w:hAnsi="Arial" w:cs="Arial"/>
          <w:color w:val="000000"/>
          <w:lang w:eastAsia="nl-NL"/>
        </w:rPr>
        <w:t>plaats</w:t>
      </w:r>
      <w:r w:rsidRPr="00092284">
        <w:rPr>
          <w:rFonts w:ascii="Arial" w:eastAsia="Times New Roman" w:hAnsi="Arial" w:cs="Arial"/>
          <w:color w:val="000000"/>
          <w:lang w:eastAsia="nl-NL"/>
        </w:rPr>
        <w:t>.</w:t>
      </w:r>
      <w:r>
        <w:rPr>
          <w:rFonts w:ascii="Arial" w:eastAsia="Times New Roman" w:hAnsi="Arial" w:cs="Arial"/>
          <w:color w:val="000000"/>
          <w:lang w:eastAsia="nl-NL"/>
        </w:rPr>
        <w:t xml:space="preserve"> De therapie gaat dan niet door en wordt naar een andere datum/tijd verplaatst. </w:t>
      </w:r>
    </w:p>
    <w:p w14:paraId="471F51B4" w14:textId="41CC914C" w:rsidR="009A151F" w:rsidRPr="009A151F" w:rsidRDefault="009A151F" w:rsidP="009A151F">
      <w:pPr>
        <w:spacing w:before="100" w:beforeAutospacing="1" w:after="100" w:afterAutospacing="1"/>
        <w:rPr>
          <w:rFonts w:ascii="Arial" w:eastAsia="Times New Roman" w:hAnsi="Arial" w:cs="Arial"/>
          <w:color w:val="000000"/>
          <w:lang w:eastAsia="nl-NL"/>
        </w:rPr>
      </w:pPr>
      <w:r>
        <w:rPr>
          <w:rFonts w:ascii="Arial" w:eastAsia="Times New Roman" w:hAnsi="Arial" w:cs="Arial"/>
          <w:b/>
          <w:noProof/>
          <w:color w:val="000000"/>
          <w:sz w:val="28"/>
          <w:szCs w:val="28"/>
          <w:lang w:eastAsia="nl-NL"/>
        </w:rPr>
        <w:lastRenderedPageBreak/>
        <w:drawing>
          <wp:anchor distT="0" distB="0" distL="114300" distR="114300" simplePos="0" relativeHeight="251660288" behindDoc="0" locked="0" layoutInCell="1" allowOverlap="1" wp14:anchorId="459F707E" wp14:editId="0D208EA1">
            <wp:simplePos x="0" y="0"/>
            <wp:positionH relativeFrom="column">
              <wp:posOffset>4062095</wp:posOffset>
            </wp:positionH>
            <wp:positionV relativeFrom="paragraph">
              <wp:posOffset>154241</wp:posOffset>
            </wp:positionV>
            <wp:extent cx="1795145" cy="911860"/>
            <wp:effectExtent l="0" t="0" r="0" b="0"/>
            <wp:wrapTopAndBottom/>
            <wp:docPr id="2027115307" name="Picture 2027115307" descr="A white hear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92807" name="Picture 1" descr="A white hear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145" cy="911860"/>
                    </a:xfrm>
                    <a:prstGeom prst="rect">
                      <a:avLst/>
                    </a:prstGeom>
                  </pic:spPr>
                </pic:pic>
              </a:graphicData>
            </a:graphic>
            <wp14:sizeRelH relativeFrom="page">
              <wp14:pctWidth>0</wp14:pctWidth>
            </wp14:sizeRelH>
            <wp14:sizeRelV relativeFrom="page">
              <wp14:pctHeight>0</wp14:pctHeight>
            </wp14:sizeRelV>
          </wp:anchor>
        </w:drawing>
      </w:r>
    </w:p>
    <w:p w14:paraId="64F1E1E4" w14:textId="0B2FBF5A" w:rsidR="00B94A93" w:rsidRPr="0064583A" w:rsidRDefault="00B94A93" w:rsidP="00BE43CC">
      <w:pPr>
        <w:pStyle w:val="ListParagraph"/>
        <w:numPr>
          <w:ilvl w:val="0"/>
          <w:numId w:val="2"/>
        </w:numPr>
        <w:spacing w:before="100" w:beforeAutospacing="1" w:after="100" w:afterAutospacing="1"/>
        <w:rPr>
          <w:rFonts w:ascii="Arial" w:eastAsia="Times New Roman" w:hAnsi="Arial" w:cs="Arial"/>
          <w:color w:val="000000"/>
          <w:lang w:eastAsia="nl-NL"/>
        </w:rPr>
      </w:pPr>
      <w:r>
        <w:rPr>
          <w:rFonts w:ascii="Arial" w:eastAsia="Times New Roman" w:hAnsi="Arial" w:cs="Arial"/>
          <w:color w:val="000000"/>
          <w:lang w:eastAsia="nl-NL"/>
        </w:rPr>
        <w:t xml:space="preserve">In geval van langdurige ziekte wordt in overleg met u vervanging geregeld, of wordt de therapie stopgezet. </w:t>
      </w:r>
    </w:p>
    <w:p w14:paraId="2E73D35A" w14:textId="77777777" w:rsidR="00B94A93" w:rsidRDefault="00B94A93" w:rsidP="00BE43CC">
      <w:pPr>
        <w:rPr>
          <w:rFonts w:ascii="Arial" w:eastAsia="Times New Roman" w:hAnsi="Arial" w:cs="Arial"/>
          <w:b/>
          <w:color w:val="000000"/>
          <w:lang w:eastAsia="nl-NL"/>
        </w:rPr>
      </w:pPr>
      <w:r w:rsidRPr="00092284">
        <w:rPr>
          <w:rFonts w:ascii="Arial" w:eastAsia="Times New Roman" w:hAnsi="Arial" w:cs="Arial"/>
          <w:b/>
          <w:color w:val="000000"/>
          <w:lang w:eastAsia="nl-NL"/>
        </w:rPr>
        <w:t>Kosten</w:t>
      </w:r>
    </w:p>
    <w:p w14:paraId="2C7FF046" w14:textId="5308D593" w:rsidR="00B94A93" w:rsidRPr="00092284" w:rsidRDefault="00B94A93" w:rsidP="00BE43CC">
      <w:pPr>
        <w:pStyle w:val="ListParagraph"/>
        <w:numPr>
          <w:ilvl w:val="0"/>
          <w:numId w:val="4"/>
        </w:numPr>
        <w:rPr>
          <w:rFonts w:ascii="Arial" w:hAnsi="Arial" w:cs="Arial"/>
        </w:rPr>
      </w:pPr>
      <w:r w:rsidRPr="00092284">
        <w:rPr>
          <w:rFonts w:ascii="Arial" w:hAnsi="Arial" w:cs="Arial"/>
        </w:rPr>
        <w:t>De kosten per therapiesessie bedragen €</w:t>
      </w:r>
      <w:r w:rsidR="005E4493">
        <w:rPr>
          <w:rFonts w:ascii="Arial" w:hAnsi="Arial" w:cs="Arial"/>
        </w:rPr>
        <w:t xml:space="preserve"> 75</w:t>
      </w:r>
      <w:r w:rsidRPr="00092284">
        <w:rPr>
          <w:rFonts w:ascii="Arial" w:eastAsia="Times New Roman" w:hAnsi="Arial" w:cs="Arial"/>
          <w:color w:val="000000"/>
          <w:lang w:eastAsia="nl-NL"/>
        </w:rPr>
        <w:t>.</w:t>
      </w:r>
      <w:r>
        <w:rPr>
          <w:rFonts w:ascii="Arial" w:eastAsia="Times New Roman" w:hAnsi="Arial" w:cs="Arial"/>
          <w:color w:val="000000"/>
          <w:lang w:eastAsia="nl-NL"/>
        </w:rPr>
        <w:t xml:space="preserve"> Voor een uitgebreid overzicht van tarieven zie </w:t>
      </w:r>
      <w:r w:rsidR="00470143">
        <w:rPr>
          <w:rFonts w:ascii="Arial" w:eastAsia="Times New Roman" w:hAnsi="Arial" w:cs="Arial"/>
          <w:color w:val="000000"/>
          <w:lang w:eastAsia="nl-NL"/>
        </w:rPr>
        <w:t>www.doremieke.com/praktische-informatie.</w:t>
      </w:r>
    </w:p>
    <w:p w14:paraId="43317955" w14:textId="37D56AA3" w:rsidR="00B94A93" w:rsidRPr="00ED1693" w:rsidRDefault="00B94A93" w:rsidP="00BE43CC">
      <w:pPr>
        <w:pStyle w:val="ListParagraph"/>
        <w:numPr>
          <w:ilvl w:val="0"/>
          <w:numId w:val="4"/>
        </w:numPr>
        <w:rPr>
          <w:rFonts w:ascii="Arial" w:hAnsi="Arial" w:cs="Arial"/>
        </w:rPr>
      </w:pPr>
      <w:r>
        <w:rPr>
          <w:rFonts w:ascii="Arial" w:hAnsi="Arial" w:cs="Arial"/>
        </w:rPr>
        <w:t xml:space="preserve">U </w:t>
      </w:r>
      <w:r w:rsidRPr="00092284">
        <w:rPr>
          <w:rFonts w:ascii="Arial" w:hAnsi="Arial" w:cs="Arial"/>
        </w:rPr>
        <w:t xml:space="preserve">dient zelf te vooraf te informeren wat </w:t>
      </w:r>
      <w:r>
        <w:rPr>
          <w:rFonts w:ascii="Arial" w:hAnsi="Arial" w:cs="Arial"/>
        </w:rPr>
        <w:t>uw</w:t>
      </w:r>
      <w:r w:rsidRPr="00092284">
        <w:rPr>
          <w:rFonts w:ascii="Arial" w:hAnsi="Arial" w:cs="Arial"/>
        </w:rPr>
        <w:t xml:space="preserve"> vergoedingsmogelijkheden zijn. Belangrijk daarbij is om te weten dat de therapeut lid is van de Nederlandse Vereniging voor</w:t>
      </w:r>
      <w:r w:rsidR="000A21CE">
        <w:rPr>
          <w:rFonts w:ascii="Arial" w:hAnsi="Arial" w:cs="Arial"/>
        </w:rPr>
        <w:t xml:space="preserve"> Muziektherapie (</w:t>
      </w:r>
      <w:proofErr w:type="spellStart"/>
      <w:r w:rsidR="000A21CE">
        <w:rPr>
          <w:rFonts w:ascii="Arial" w:hAnsi="Arial" w:cs="Arial"/>
        </w:rPr>
        <w:t>NVvMT</w:t>
      </w:r>
      <w:proofErr w:type="spellEnd"/>
      <w:r w:rsidR="000A21CE">
        <w:rPr>
          <w:rFonts w:ascii="Arial" w:hAnsi="Arial" w:cs="Arial"/>
        </w:rPr>
        <w:t>)</w:t>
      </w:r>
      <w:r w:rsidRPr="00092284">
        <w:rPr>
          <w:rFonts w:ascii="Arial" w:hAnsi="Arial" w:cs="Arial"/>
        </w:rPr>
        <w:t xml:space="preserve">, aangesloten bij de FVB. </w:t>
      </w:r>
      <w:r w:rsidR="000A21CE">
        <w:rPr>
          <w:rFonts w:ascii="Arial" w:hAnsi="Arial" w:cs="Arial"/>
        </w:rPr>
        <w:t xml:space="preserve">Vaktherapie wordt door de meeste zorgverzekeraars in een aanvullend pakket vergoed, zolang deze verzekeraar is aangesloten bij de FVB. De vergoeding van de behandeling valt onder de verantwoordelijkheid van de cliënt. </w:t>
      </w:r>
    </w:p>
    <w:p w14:paraId="5C088BCB" w14:textId="77777777" w:rsidR="00B94A93" w:rsidRPr="00ED1693" w:rsidRDefault="00B94A93" w:rsidP="00BE43CC">
      <w:pPr>
        <w:pStyle w:val="ListParagraph"/>
        <w:numPr>
          <w:ilvl w:val="0"/>
          <w:numId w:val="4"/>
        </w:numPr>
        <w:shd w:val="clear" w:color="auto" w:fill="FFFFFF"/>
        <w:rPr>
          <w:rFonts w:ascii="Arial" w:hAnsi="Arial" w:cs="Arial"/>
          <w:color w:val="000000"/>
        </w:rPr>
      </w:pPr>
      <w:r w:rsidRPr="00ED1693">
        <w:rPr>
          <w:rFonts w:ascii="Arial" w:eastAsia="Times New Roman" w:hAnsi="Arial" w:cs="Arial"/>
          <w:color w:val="000000"/>
          <w:lang w:eastAsia="nl-NL"/>
        </w:rPr>
        <w:t xml:space="preserve">Op het eind van de maand krijgt u de factuur toegestuurd. Deze kunt u </w:t>
      </w:r>
      <w:proofErr w:type="gramStart"/>
      <w:r w:rsidRPr="00ED1693">
        <w:rPr>
          <w:rFonts w:ascii="Arial" w:eastAsia="Times New Roman" w:hAnsi="Arial" w:cs="Arial"/>
          <w:color w:val="000000"/>
          <w:lang w:eastAsia="nl-NL"/>
        </w:rPr>
        <w:t>tevens</w:t>
      </w:r>
      <w:proofErr w:type="gramEnd"/>
      <w:r w:rsidRPr="00ED1693">
        <w:rPr>
          <w:rFonts w:ascii="Arial" w:eastAsia="Times New Roman" w:hAnsi="Arial" w:cs="Arial"/>
          <w:color w:val="000000"/>
          <w:lang w:eastAsia="nl-NL"/>
        </w:rPr>
        <w:t xml:space="preserve"> gebruiken voor </w:t>
      </w:r>
      <w:r w:rsidRPr="00ED1693">
        <w:rPr>
          <w:rFonts w:ascii="Arial" w:hAnsi="Arial" w:cs="Arial"/>
        </w:rPr>
        <w:t>het declareren van de kosten bij uw ziektekostenverzekering.</w:t>
      </w:r>
    </w:p>
    <w:p w14:paraId="4EE7C363" w14:textId="5861FB0F" w:rsidR="00B94A93" w:rsidRPr="00ED1693" w:rsidRDefault="00B94A93" w:rsidP="00BE43CC">
      <w:pPr>
        <w:pStyle w:val="ListParagraph"/>
        <w:numPr>
          <w:ilvl w:val="0"/>
          <w:numId w:val="4"/>
        </w:numPr>
        <w:shd w:val="clear" w:color="auto" w:fill="FFFFFF"/>
        <w:rPr>
          <w:rFonts w:ascii="Arial" w:hAnsi="Arial" w:cs="Arial"/>
          <w:color w:val="000000"/>
        </w:rPr>
      </w:pPr>
      <w:r w:rsidRPr="00ED1693">
        <w:rPr>
          <w:rFonts w:ascii="Arial" w:eastAsia="Times New Roman" w:hAnsi="Arial" w:cs="Arial"/>
          <w:color w:val="000000"/>
          <w:lang w:eastAsia="nl-NL"/>
        </w:rPr>
        <w:t>Betalingen dienen binnen</w:t>
      </w:r>
      <w:r w:rsidR="002D5378">
        <w:rPr>
          <w:rFonts w:ascii="Arial" w:eastAsia="Times New Roman" w:hAnsi="Arial" w:cs="Arial"/>
          <w:color w:val="000000"/>
          <w:lang w:eastAsia="nl-NL"/>
        </w:rPr>
        <w:t xml:space="preserve"> 14</w:t>
      </w:r>
      <w:r w:rsidRPr="00ED1693">
        <w:rPr>
          <w:rFonts w:ascii="Arial" w:eastAsia="Times New Roman" w:hAnsi="Arial" w:cs="Arial"/>
          <w:color w:val="000000"/>
          <w:lang w:eastAsia="nl-NL"/>
        </w:rPr>
        <w:t xml:space="preserve"> dagen te worden voldaan. </w:t>
      </w:r>
      <w:r w:rsidRPr="00ED1693">
        <w:rPr>
          <w:rFonts w:ascii="Arial" w:hAnsi="Arial" w:cs="Arial"/>
          <w:color w:val="000000"/>
        </w:rPr>
        <w:t xml:space="preserve">Bij niet tijdige betaling kunnen de wettelijke rente en administratiekosten in rekening worden gebracht. Mocht betaling uitblijven dan zal een incassobureau worden ingeschakeld. Extra gemaakte kosten zullen </w:t>
      </w:r>
      <w:r>
        <w:rPr>
          <w:rFonts w:ascii="Arial" w:hAnsi="Arial" w:cs="Arial"/>
          <w:color w:val="000000"/>
        </w:rPr>
        <w:t xml:space="preserve">aan u </w:t>
      </w:r>
      <w:r w:rsidRPr="00ED1693">
        <w:rPr>
          <w:rFonts w:ascii="Arial" w:hAnsi="Arial" w:cs="Arial"/>
          <w:color w:val="000000"/>
        </w:rPr>
        <w:t xml:space="preserve">worden doorberekend. </w:t>
      </w:r>
    </w:p>
    <w:p w14:paraId="2C3F823C" w14:textId="77777777" w:rsidR="00B94A93" w:rsidRPr="003366A3" w:rsidRDefault="00B94A93" w:rsidP="00BE43CC">
      <w:pPr>
        <w:pStyle w:val="ListParagraph"/>
        <w:numPr>
          <w:ilvl w:val="0"/>
          <w:numId w:val="4"/>
        </w:numPr>
        <w:rPr>
          <w:rFonts w:ascii="Arial" w:hAnsi="Arial" w:cs="Arial"/>
        </w:rPr>
      </w:pPr>
      <w:r>
        <w:rPr>
          <w:rFonts w:ascii="Arial" w:eastAsia="Times New Roman" w:hAnsi="Arial" w:cs="Arial"/>
          <w:color w:val="000000"/>
          <w:lang w:eastAsia="nl-NL"/>
        </w:rPr>
        <w:t>De t</w:t>
      </w:r>
      <w:r w:rsidRPr="00092284">
        <w:rPr>
          <w:rFonts w:ascii="Arial" w:eastAsia="Times New Roman" w:hAnsi="Arial" w:cs="Arial"/>
          <w:color w:val="000000"/>
          <w:lang w:eastAsia="nl-NL"/>
        </w:rPr>
        <w:t>arieven kunnen jaarlijks worden aangepast.</w:t>
      </w:r>
    </w:p>
    <w:p w14:paraId="4029636A" w14:textId="7E4C8A38" w:rsidR="00BE2D63" w:rsidRDefault="00B94A93" w:rsidP="00BE43CC">
      <w:pPr>
        <w:rPr>
          <w:rFonts w:ascii="Arial" w:hAnsi="Arial" w:cs="Arial"/>
          <w:b/>
        </w:rPr>
      </w:pPr>
      <w:r>
        <w:rPr>
          <w:rFonts w:ascii="Arial" w:hAnsi="Arial" w:cs="Arial"/>
        </w:rPr>
        <w:br/>
      </w:r>
      <w:r w:rsidR="00BE2D63">
        <w:rPr>
          <w:rFonts w:ascii="Arial" w:hAnsi="Arial" w:cs="Arial"/>
          <w:b/>
        </w:rPr>
        <w:t>Dossiervorming</w:t>
      </w:r>
    </w:p>
    <w:p w14:paraId="40A83B62" w14:textId="4CA3A1B9" w:rsidR="00BE2D63" w:rsidRDefault="00BE2D63" w:rsidP="00BE43CC">
      <w:pPr>
        <w:pStyle w:val="ListParagraph"/>
        <w:numPr>
          <w:ilvl w:val="0"/>
          <w:numId w:val="6"/>
        </w:numPr>
        <w:rPr>
          <w:rFonts w:ascii="Arial" w:hAnsi="Arial" w:cs="Arial"/>
          <w:bCs/>
        </w:rPr>
      </w:pPr>
      <w:r>
        <w:rPr>
          <w:rFonts w:ascii="Arial" w:hAnsi="Arial" w:cs="Arial"/>
          <w:bCs/>
        </w:rPr>
        <w:t>De vaktherapeut is wettelijk verplicht tot dossiervo</w:t>
      </w:r>
      <w:r w:rsidR="00FA785B">
        <w:rPr>
          <w:rFonts w:ascii="Arial" w:hAnsi="Arial" w:cs="Arial"/>
          <w:bCs/>
        </w:rPr>
        <w:t>rming</w:t>
      </w:r>
      <w:r>
        <w:rPr>
          <w:rFonts w:ascii="Arial" w:hAnsi="Arial" w:cs="Arial"/>
          <w:bCs/>
        </w:rPr>
        <w:t xml:space="preserve">. </w:t>
      </w:r>
      <w:r w:rsidR="00FA785B">
        <w:rPr>
          <w:rFonts w:ascii="Arial" w:hAnsi="Arial" w:cs="Arial"/>
          <w:bCs/>
        </w:rPr>
        <w:t>Daarnaast is de dossiervorming ook noodzakelijk om het therapeutisch proces goed te kunnen bewaken.</w:t>
      </w:r>
    </w:p>
    <w:p w14:paraId="16FD3928" w14:textId="64CE13C7" w:rsidR="00FA785B" w:rsidRDefault="00A704B2" w:rsidP="00BE43CC">
      <w:pPr>
        <w:pStyle w:val="ListParagraph"/>
        <w:numPr>
          <w:ilvl w:val="0"/>
          <w:numId w:val="6"/>
        </w:numPr>
        <w:rPr>
          <w:rFonts w:ascii="Arial" w:hAnsi="Arial" w:cs="Arial"/>
          <w:bCs/>
        </w:rPr>
      </w:pPr>
      <w:r>
        <w:rPr>
          <w:rFonts w:ascii="Arial" w:hAnsi="Arial" w:cs="Arial"/>
          <w:bCs/>
        </w:rPr>
        <w:t xml:space="preserve">Het dossier is en blijft eigendom van de vaktherapeut en zal 20 jaar na afronding van de behandeling vernietigd worden. Dit is </w:t>
      </w:r>
      <w:proofErr w:type="gramStart"/>
      <w:r>
        <w:rPr>
          <w:rFonts w:ascii="Arial" w:hAnsi="Arial" w:cs="Arial"/>
          <w:bCs/>
        </w:rPr>
        <w:t>conform</w:t>
      </w:r>
      <w:proofErr w:type="gramEnd"/>
      <w:r>
        <w:rPr>
          <w:rFonts w:ascii="Arial" w:hAnsi="Arial" w:cs="Arial"/>
          <w:bCs/>
        </w:rPr>
        <w:t xml:space="preserve"> de </w:t>
      </w:r>
      <w:r w:rsidR="00B87258">
        <w:rPr>
          <w:rFonts w:ascii="Arial" w:hAnsi="Arial" w:cs="Arial"/>
          <w:bCs/>
        </w:rPr>
        <w:t>wet</w:t>
      </w:r>
      <w:r w:rsidR="0063138E">
        <w:rPr>
          <w:rFonts w:ascii="Arial" w:hAnsi="Arial" w:cs="Arial"/>
          <w:bCs/>
        </w:rPr>
        <w:t>geving van de wet</w:t>
      </w:r>
      <w:r w:rsidR="00B87258">
        <w:rPr>
          <w:rFonts w:ascii="Arial" w:hAnsi="Arial" w:cs="Arial"/>
          <w:bCs/>
        </w:rPr>
        <w:t xml:space="preserve"> op de geneeskundige behandelingsovereenkomst (</w:t>
      </w:r>
      <w:r>
        <w:rPr>
          <w:rFonts w:ascii="Arial" w:hAnsi="Arial" w:cs="Arial"/>
          <w:bCs/>
        </w:rPr>
        <w:t>WGBO</w:t>
      </w:r>
      <w:r w:rsidR="00B87258">
        <w:rPr>
          <w:rFonts w:ascii="Arial" w:hAnsi="Arial" w:cs="Arial"/>
          <w:bCs/>
        </w:rPr>
        <w:t>)</w:t>
      </w:r>
      <w:r>
        <w:rPr>
          <w:rFonts w:ascii="Arial" w:hAnsi="Arial" w:cs="Arial"/>
          <w:bCs/>
        </w:rPr>
        <w:t xml:space="preserve">. </w:t>
      </w:r>
    </w:p>
    <w:p w14:paraId="2B353195" w14:textId="2DE33109" w:rsidR="00A704B2" w:rsidRDefault="00EC7A8C" w:rsidP="00BE43CC">
      <w:pPr>
        <w:pStyle w:val="ListParagraph"/>
        <w:numPr>
          <w:ilvl w:val="0"/>
          <w:numId w:val="6"/>
        </w:numPr>
        <w:rPr>
          <w:rFonts w:ascii="Arial" w:hAnsi="Arial" w:cs="Arial"/>
          <w:bCs/>
        </w:rPr>
      </w:pPr>
      <w:r>
        <w:rPr>
          <w:rFonts w:ascii="Arial" w:hAnsi="Arial" w:cs="Arial"/>
          <w:bCs/>
        </w:rPr>
        <w:t xml:space="preserve">De vaktherapeut heeft een geheimhoudingsplicht en zal voorzichtig en vertrouwelijk met </w:t>
      </w:r>
      <w:r w:rsidR="002E7F1A">
        <w:rPr>
          <w:rFonts w:ascii="Arial" w:hAnsi="Arial" w:cs="Arial"/>
          <w:bCs/>
        </w:rPr>
        <w:t>uw</w:t>
      </w:r>
      <w:r>
        <w:rPr>
          <w:rFonts w:ascii="Arial" w:hAnsi="Arial" w:cs="Arial"/>
          <w:bCs/>
        </w:rPr>
        <w:t xml:space="preserve"> dossier omgaan. </w:t>
      </w:r>
      <w:r w:rsidR="002E7F1A">
        <w:rPr>
          <w:rFonts w:ascii="Arial" w:hAnsi="Arial" w:cs="Arial"/>
          <w:bCs/>
        </w:rPr>
        <w:t xml:space="preserve">Informatie kan alleen met uw toestemming opgevraagd en/of verstrekt worden aan andere hulpverleners of betrokkenen. Hiervoor zal een apart toestemmingsformulier door u ondertekend moeten worden. </w:t>
      </w:r>
    </w:p>
    <w:p w14:paraId="5ECE197B" w14:textId="509DE396" w:rsidR="00730E15" w:rsidRDefault="00730E15" w:rsidP="00BE43CC">
      <w:pPr>
        <w:pStyle w:val="ListParagraph"/>
        <w:numPr>
          <w:ilvl w:val="0"/>
          <w:numId w:val="6"/>
        </w:numPr>
        <w:rPr>
          <w:rFonts w:ascii="Arial" w:hAnsi="Arial" w:cs="Arial"/>
          <w:bCs/>
        </w:rPr>
      </w:pPr>
      <w:r>
        <w:rPr>
          <w:rFonts w:ascii="Arial" w:hAnsi="Arial" w:cs="Arial"/>
          <w:bCs/>
        </w:rPr>
        <w:t xml:space="preserve">Het dossier bevat de volgende elementen: </w:t>
      </w:r>
      <w:r w:rsidR="0094227D">
        <w:rPr>
          <w:rFonts w:ascii="Arial" w:hAnsi="Arial" w:cs="Arial"/>
          <w:bCs/>
        </w:rPr>
        <w:t xml:space="preserve">persoonsgegevens, contactgegevens, (indien uw toestemming) gegevens van andere behandelaren en betrokkenen, </w:t>
      </w:r>
      <w:r w:rsidR="0089618B">
        <w:rPr>
          <w:rFonts w:ascii="Arial" w:hAnsi="Arial" w:cs="Arial"/>
          <w:bCs/>
        </w:rPr>
        <w:t xml:space="preserve">behandelovereenkomst, verslag van intake, toestemmingsformulieren, verslaggeving van sessies, </w:t>
      </w:r>
    </w:p>
    <w:p w14:paraId="6E30A705" w14:textId="77777777" w:rsidR="009A151F" w:rsidRDefault="009A151F" w:rsidP="009A151F">
      <w:pPr>
        <w:rPr>
          <w:rFonts w:ascii="Arial" w:hAnsi="Arial" w:cs="Arial"/>
          <w:bCs/>
        </w:rPr>
      </w:pPr>
    </w:p>
    <w:p w14:paraId="004A04BE" w14:textId="6C50FB47" w:rsidR="009A151F" w:rsidRPr="009A151F" w:rsidRDefault="009A151F" w:rsidP="009A151F">
      <w:pPr>
        <w:rPr>
          <w:rFonts w:ascii="Arial" w:hAnsi="Arial" w:cs="Arial"/>
          <w:bCs/>
        </w:rPr>
      </w:pPr>
      <w:r>
        <w:rPr>
          <w:rFonts w:ascii="Arial" w:eastAsia="Times New Roman" w:hAnsi="Arial" w:cs="Arial"/>
          <w:b/>
          <w:noProof/>
          <w:color w:val="000000"/>
          <w:sz w:val="28"/>
          <w:szCs w:val="28"/>
          <w:lang w:eastAsia="nl-NL"/>
        </w:rPr>
        <w:lastRenderedPageBreak/>
        <w:drawing>
          <wp:anchor distT="0" distB="0" distL="114300" distR="114300" simplePos="0" relativeHeight="251662336" behindDoc="0" locked="0" layoutInCell="1" allowOverlap="1" wp14:anchorId="64EBA8FA" wp14:editId="363A2883">
            <wp:simplePos x="0" y="0"/>
            <wp:positionH relativeFrom="column">
              <wp:posOffset>4154805</wp:posOffset>
            </wp:positionH>
            <wp:positionV relativeFrom="paragraph">
              <wp:posOffset>45568</wp:posOffset>
            </wp:positionV>
            <wp:extent cx="1795145" cy="911860"/>
            <wp:effectExtent l="0" t="0" r="0" b="0"/>
            <wp:wrapTopAndBottom/>
            <wp:docPr id="572932569" name="Picture 572932569" descr="A white hear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92807" name="Picture 1" descr="A white hear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145" cy="911860"/>
                    </a:xfrm>
                    <a:prstGeom prst="rect">
                      <a:avLst/>
                    </a:prstGeom>
                  </pic:spPr>
                </pic:pic>
              </a:graphicData>
            </a:graphic>
            <wp14:sizeRelH relativeFrom="page">
              <wp14:pctWidth>0</wp14:pctWidth>
            </wp14:sizeRelH>
            <wp14:sizeRelV relativeFrom="page">
              <wp14:pctHeight>0</wp14:pctHeight>
            </wp14:sizeRelV>
          </wp:anchor>
        </w:drawing>
      </w:r>
    </w:p>
    <w:p w14:paraId="335656C0" w14:textId="73004481" w:rsidR="000B48EC" w:rsidRDefault="00772896" w:rsidP="00BE43CC">
      <w:pPr>
        <w:pStyle w:val="ListParagraph"/>
        <w:numPr>
          <w:ilvl w:val="0"/>
          <w:numId w:val="6"/>
        </w:numPr>
        <w:rPr>
          <w:rFonts w:ascii="Arial" w:hAnsi="Arial" w:cs="Arial"/>
          <w:bCs/>
        </w:rPr>
      </w:pPr>
      <w:r>
        <w:rPr>
          <w:rFonts w:ascii="Arial" w:hAnsi="Arial" w:cs="Arial"/>
          <w:bCs/>
        </w:rPr>
        <w:t xml:space="preserve">Voor geluids-en video-opnames ten dienste van uw behandeling wordt vooraf om een schriftelijke bevestiging gevraagd. </w:t>
      </w:r>
    </w:p>
    <w:p w14:paraId="248E2D7F" w14:textId="67D6C256" w:rsidR="00C43DCA" w:rsidRDefault="00C43DCA" w:rsidP="00BE43CC">
      <w:pPr>
        <w:pStyle w:val="ListParagraph"/>
        <w:numPr>
          <w:ilvl w:val="0"/>
          <w:numId w:val="6"/>
        </w:numPr>
        <w:rPr>
          <w:rFonts w:ascii="Arial" w:hAnsi="Arial" w:cs="Arial"/>
          <w:bCs/>
        </w:rPr>
      </w:pPr>
      <w:r>
        <w:rPr>
          <w:rFonts w:ascii="Arial" w:hAnsi="Arial" w:cs="Arial"/>
          <w:bCs/>
        </w:rPr>
        <w:t>Het is mogelijk uw dossier in te zien</w:t>
      </w:r>
      <w:r w:rsidR="003B2F78">
        <w:rPr>
          <w:rFonts w:ascii="Arial" w:hAnsi="Arial" w:cs="Arial"/>
          <w:bCs/>
        </w:rPr>
        <w:t>, maar niet mee te nemen</w:t>
      </w:r>
      <w:r>
        <w:rPr>
          <w:rFonts w:ascii="Arial" w:hAnsi="Arial" w:cs="Arial"/>
          <w:bCs/>
        </w:rPr>
        <w:t xml:space="preserve">. </w:t>
      </w:r>
      <w:r w:rsidR="00DA2B95">
        <w:rPr>
          <w:rFonts w:ascii="Arial" w:hAnsi="Arial" w:cs="Arial"/>
          <w:bCs/>
        </w:rPr>
        <w:t xml:space="preserve">Dan kunt u een schriftelijke aanvraag tot inzage indienen, waarna de therapeut een week de tijd heeft om uw dossier bij te werken. </w:t>
      </w:r>
      <w:r w:rsidR="003B2F78">
        <w:rPr>
          <w:rFonts w:ascii="Arial" w:hAnsi="Arial" w:cs="Arial"/>
          <w:bCs/>
        </w:rPr>
        <w:t xml:space="preserve">U heeft rechte op een kopie van uw eigen dossier, waarvoor de therapeut een redelijk bedrag in rekening kan brengen. </w:t>
      </w:r>
    </w:p>
    <w:p w14:paraId="3F993319" w14:textId="741F175A" w:rsidR="003B2F78" w:rsidRDefault="003B2F78" w:rsidP="00BE43CC">
      <w:pPr>
        <w:pStyle w:val="ListParagraph"/>
        <w:numPr>
          <w:ilvl w:val="0"/>
          <w:numId w:val="6"/>
        </w:numPr>
        <w:rPr>
          <w:rFonts w:ascii="Arial" w:hAnsi="Arial" w:cs="Arial"/>
          <w:bCs/>
        </w:rPr>
      </w:pPr>
      <w:r>
        <w:rPr>
          <w:rFonts w:ascii="Arial" w:hAnsi="Arial" w:cs="Arial"/>
          <w:bCs/>
        </w:rPr>
        <w:t xml:space="preserve">Wanneer u een andere visie heeft dan de therapeut, mag u de vaktherapeut vragen om het dossier te wijzigen of uw eigen visie toe te voegen aan uw dossier. </w:t>
      </w:r>
    </w:p>
    <w:p w14:paraId="29A91AC0" w14:textId="49CF8FCD" w:rsidR="003B2F78" w:rsidRPr="00BE2D63" w:rsidRDefault="003B2F78" w:rsidP="00BE43CC">
      <w:pPr>
        <w:pStyle w:val="ListParagraph"/>
        <w:numPr>
          <w:ilvl w:val="0"/>
          <w:numId w:val="6"/>
        </w:numPr>
        <w:rPr>
          <w:rFonts w:ascii="Arial" w:hAnsi="Arial" w:cs="Arial"/>
          <w:bCs/>
        </w:rPr>
      </w:pPr>
      <w:r>
        <w:rPr>
          <w:rFonts w:ascii="Arial" w:hAnsi="Arial" w:cs="Arial"/>
          <w:bCs/>
        </w:rPr>
        <w:t>U heeft het recht tot vernietigen van uw dossier. Bij het indienen van een verzoek tot vernietiging</w:t>
      </w:r>
      <w:r w:rsidR="00BE43CC">
        <w:rPr>
          <w:rFonts w:ascii="Arial" w:hAnsi="Arial" w:cs="Arial"/>
          <w:bCs/>
        </w:rPr>
        <w:t xml:space="preserve">, is de vaktherapeut verplicht deze binnen 3 maanden na uw verzoek te vernietigen, tenzij dat in strijd is met de wet of een nadeel voor een ander kan opleveren. </w:t>
      </w:r>
    </w:p>
    <w:p w14:paraId="1B740666" w14:textId="1E015B37" w:rsidR="00B94A93" w:rsidRPr="003366A3" w:rsidRDefault="00B94A93" w:rsidP="00BE43CC">
      <w:pPr>
        <w:rPr>
          <w:rFonts w:ascii="Arial" w:hAnsi="Arial" w:cs="Arial"/>
          <w:b/>
        </w:rPr>
      </w:pPr>
      <w:r w:rsidRPr="003366A3">
        <w:rPr>
          <w:rFonts w:ascii="Arial" w:hAnsi="Arial" w:cs="Arial"/>
          <w:b/>
        </w:rPr>
        <w:t>Annulering</w:t>
      </w:r>
      <w:r>
        <w:rPr>
          <w:rFonts w:ascii="Arial" w:hAnsi="Arial" w:cs="Arial"/>
          <w:b/>
        </w:rPr>
        <w:t xml:space="preserve"> van de therapie</w:t>
      </w:r>
    </w:p>
    <w:p w14:paraId="53112D03" w14:textId="77777777" w:rsidR="008C7991" w:rsidRPr="0098483B" w:rsidRDefault="00B94A93" w:rsidP="00BE43CC">
      <w:pPr>
        <w:pStyle w:val="ListParagraph"/>
        <w:numPr>
          <w:ilvl w:val="0"/>
          <w:numId w:val="5"/>
        </w:numPr>
        <w:rPr>
          <w:rFonts w:ascii="Arial" w:hAnsi="Arial" w:cs="Arial"/>
        </w:rPr>
      </w:pPr>
      <w:r w:rsidRPr="00B94A93">
        <w:rPr>
          <w:rFonts w:ascii="Arial" w:eastAsia="Times New Roman" w:hAnsi="Arial" w:cs="Arial"/>
          <w:color w:val="000000"/>
          <w:lang w:eastAsia="nl-NL"/>
        </w:rPr>
        <w:t xml:space="preserve">Natuurlijk kan het voorkomen dat u ziek wordt of dat een gemaakte afspraak om </w:t>
      </w:r>
      <w:r w:rsidRPr="0098483B">
        <w:rPr>
          <w:rFonts w:ascii="Arial" w:eastAsia="Times New Roman" w:hAnsi="Arial" w:cs="Arial"/>
          <w:color w:val="000000"/>
          <w:lang w:eastAsia="nl-NL"/>
        </w:rPr>
        <w:t>andere redenen niet nagekomen kan worden. U dient dit minimaal 24 uur van tevoren door te geven. Bij niet tijdige annulering word</w:t>
      </w:r>
      <w:r w:rsidR="002D5378" w:rsidRPr="0098483B">
        <w:rPr>
          <w:rFonts w:ascii="Arial" w:eastAsia="Times New Roman" w:hAnsi="Arial" w:cs="Arial"/>
          <w:color w:val="000000"/>
          <w:lang w:eastAsia="nl-NL"/>
        </w:rPr>
        <w:t>t de gemiste sessie volledig</w:t>
      </w:r>
      <w:r w:rsidRPr="0098483B">
        <w:rPr>
          <w:rFonts w:ascii="Arial" w:eastAsia="Times New Roman" w:hAnsi="Arial" w:cs="Arial"/>
          <w:color w:val="000000"/>
          <w:lang w:eastAsia="nl-NL"/>
        </w:rPr>
        <w:t xml:space="preserve"> in rekening gebracht.</w:t>
      </w:r>
    </w:p>
    <w:p w14:paraId="239E2552" w14:textId="06DDB0D0" w:rsidR="00416A84" w:rsidRPr="0098483B" w:rsidRDefault="008C7991" w:rsidP="008C7991">
      <w:pPr>
        <w:rPr>
          <w:rFonts w:ascii="Arial" w:hAnsi="Arial" w:cs="Arial"/>
          <w:b/>
          <w:bCs/>
        </w:rPr>
      </w:pPr>
      <w:r w:rsidRPr="0098483B">
        <w:rPr>
          <w:rFonts w:ascii="Arial" w:hAnsi="Arial" w:cs="Arial"/>
          <w:b/>
          <w:bCs/>
        </w:rPr>
        <w:t>Schade</w:t>
      </w:r>
    </w:p>
    <w:p w14:paraId="5ACA134E" w14:textId="42B507BD" w:rsidR="008C7991" w:rsidRPr="0098483B" w:rsidRDefault="008C7991" w:rsidP="008C7991">
      <w:pPr>
        <w:pStyle w:val="ListParagraph"/>
        <w:numPr>
          <w:ilvl w:val="0"/>
          <w:numId w:val="5"/>
        </w:numPr>
        <w:rPr>
          <w:rFonts w:ascii="Arial" w:hAnsi="Arial" w:cs="Arial"/>
          <w:b/>
          <w:bCs/>
        </w:rPr>
      </w:pPr>
      <w:proofErr w:type="gramStart"/>
      <w:r w:rsidRPr="0098483B">
        <w:rPr>
          <w:rFonts w:ascii="Arial" w:hAnsi="Arial" w:cs="Arial"/>
        </w:rPr>
        <w:t>Indien</w:t>
      </w:r>
      <w:proofErr w:type="gramEnd"/>
      <w:r w:rsidRPr="0098483B">
        <w:rPr>
          <w:rFonts w:ascii="Arial" w:hAnsi="Arial" w:cs="Arial"/>
        </w:rPr>
        <w:t xml:space="preserve"> instrumenten</w:t>
      </w:r>
      <w:r w:rsidR="00D257C0" w:rsidRPr="0098483B">
        <w:rPr>
          <w:rFonts w:ascii="Arial" w:hAnsi="Arial" w:cs="Arial"/>
        </w:rPr>
        <w:t xml:space="preserve"> of andere materialen</w:t>
      </w:r>
      <w:r w:rsidR="0098483B">
        <w:rPr>
          <w:rFonts w:ascii="Arial" w:hAnsi="Arial" w:cs="Arial"/>
        </w:rPr>
        <w:t xml:space="preserve"> die worden ingezet tijdens de therapiesessies beschadigen, worden deze beschadigingen bij u in rekening gebracht. </w:t>
      </w:r>
    </w:p>
    <w:p w14:paraId="53974A6E" w14:textId="7ADA4EA9" w:rsidR="0098483B" w:rsidRPr="009B37BC" w:rsidRDefault="00BD011A" w:rsidP="008C7991">
      <w:pPr>
        <w:pStyle w:val="ListParagraph"/>
        <w:numPr>
          <w:ilvl w:val="0"/>
          <w:numId w:val="5"/>
        </w:numPr>
        <w:rPr>
          <w:rFonts w:ascii="Arial" w:hAnsi="Arial" w:cs="Arial"/>
          <w:b/>
          <w:bCs/>
        </w:rPr>
      </w:pPr>
      <w:r>
        <w:rPr>
          <w:rFonts w:ascii="Arial" w:hAnsi="Arial" w:cs="Arial"/>
        </w:rPr>
        <w:t xml:space="preserve">De vaktherapeut is niet aansprakelijk voor materiële of immateriële schade </w:t>
      </w:r>
      <w:r w:rsidR="009B37BC">
        <w:rPr>
          <w:rFonts w:ascii="Arial" w:hAnsi="Arial" w:cs="Arial"/>
        </w:rPr>
        <w:t>die u geleden heeft het bezoeken van de praktijk of de behandeling. Dit geldt ook voor uw zoekgeraakte spullen voor, tijdens en na de sessie.</w:t>
      </w:r>
    </w:p>
    <w:p w14:paraId="7B98A1BD" w14:textId="77777777" w:rsidR="009B37BC" w:rsidRDefault="009B37BC" w:rsidP="009B37BC">
      <w:pPr>
        <w:rPr>
          <w:rFonts w:ascii="Arial" w:hAnsi="Arial" w:cs="Arial"/>
          <w:b/>
          <w:bCs/>
        </w:rPr>
      </w:pPr>
    </w:p>
    <w:p w14:paraId="2D7E4CBF" w14:textId="77777777" w:rsidR="009B37BC" w:rsidRPr="009B37BC" w:rsidRDefault="009B37BC" w:rsidP="009B37BC">
      <w:pPr>
        <w:rPr>
          <w:rFonts w:ascii="Arial" w:hAnsi="Arial" w:cs="Arial"/>
          <w:b/>
          <w:bCs/>
        </w:rPr>
      </w:pPr>
    </w:p>
    <w:sectPr w:rsidR="009B37BC" w:rsidRPr="009B3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12AE"/>
    <w:multiLevelType w:val="hybridMultilevel"/>
    <w:tmpl w:val="C464C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AB5313"/>
    <w:multiLevelType w:val="hybridMultilevel"/>
    <w:tmpl w:val="95E88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0F6C06"/>
    <w:multiLevelType w:val="hybridMultilevel"/>
    <w:tmpl w:val="F072D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C40CEB"/>
    <w:multiLevelType w:val="hybridMultilevel"/>
    <w:tmpl w:val="BAF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334FC"/>
    <w:multiLevelType w:val="hybridMultilevel"/>
    <w:tmpl w:val="A6A4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E4888"/>
    <w:multiLevelType w:val="hybridMultilevel"/>
    <w:tmpl w:val="83B42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1055578">
    <w:abstractNumId w:val="1"/>
  </w:num>
  <w:num w:numId="2" w16cid:durableId="684751009">
    <w:abstractNumId w:val="0"/>
  </w:num>
  <w:num w:numId="3" w16cid:durableId="402873654">
    <w:abstractNumId w:val="5"/>
  </w:num>
  <w:num w:numId="4" w16cid:durableId="959066880">
    <w:abstractNumId w:val="2"/>
  </w:num>
  <w:num w:numId="5" w16cid:durableId="596670511">
    <w:abstractNumId w:val="3"/>
  </w:num>
  <w:num w:numId="6" w16cid:durableId="2043742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93"/>
    <w:rsid w:val="000A21CE"/>
    <w:rsid w:val="000B48EC"/>
    <w:rsid w:val="002446D2"/>
    <w:rsid w:val="002D5378"/>
    <w:rsid w:val="002E7F1A"/>
    <w:rsid w:val="003B2F78"/>
    <w:rsid w:val="00416A84"/>
    <w:rsid w:val="00470143"/>
    <w:rsid w:val="005E4493"/>
    <w:rsid w:val="0063138E"/>
    <w:rsid w:val="006352C6"/>
    <w:rsid w:val="0064583A"/>
    <w:rsid w:val="00730E15"/>
    <w:rsid w:val="00772896"/>
    <w:rsid w:val="007D41F1"/>
    <w:rsid w:val="008024A8"/>
    <w:rsid w:val="0089618B"/>
    <w:rsid w:val="008C7991"/>
    <w:rsid w:val="0094227D"/>
    <w:rsid w:val="0098483B"/>
    <w:rsid w:val="009A151F"/>
    <w:rsid w:val="009B37BC"/>
    <w:rsid w:val="009D2AF5"/>
    <w:rsid w:val="00A10E4B"/>
    <w:rsid w:val="00A704B2"/>
    <w:rsid w:val="00B46FAE"/>
    <w:rsid w:val="00B7170D"/>
    <w:rsid w:val="00B87258"/>
    <w:rsid w:val="00B94A93"/>
    <w:rsid w:val="00BD011A"/>
    <w:rsid w:val="00BE2D63"/>
    <w:rsid w:val="00BE43CC"/>
    <w:rsid w:val="00C43DCA"/>
    <w:rsid w:val="00CE42AD"/>
    <w:rsid w:val="00D257C0"/>
    <w:rsid w:val="00D3446A"/>
    <w:rsid w:val="00DA2B95"/>
    <w:rsid w:val="00DB0B57"/>
    <w:rsid w:val="00DF75F7"/>
    <w:rsid w:val="00EB7535"/>
    <w:rsid w:val="00EC7A8C"/>
    <w:rsid w:val="00ED15C1"/>
    <w:rsid w:val="00F4363B"/>
    <w:rsid w:val="00FA785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3BCA"/>
  <w15:chartTrackingRefBased/>
  <w15:docId w15:val="{7D6724A9-239F-4943-8A09-F9812CB7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93"/>
    <w:pPr>
      <w:spacing w:after="200" w:line="276" w:lineRule="auto"/>
    </w:pPr>
    <w:rPr>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A93"/>
    <w:rPr>
      <w:strike w:val="0"/>
      <w:dstrike w:val="0"/>
      <w:color w:val="000000"/>
      <w:sz w:val="18"/>
      <w:szCs w:val="18"/>
      <w:u w:val="none"/>
      <w:effect w:val="none"/>
    </w:rPr>
  </w:style>
  <w:style w:type="paragraph" w:styleId="ListParagraph">
    <w:name w:val="List Paragraph"/>
    <w:basedOn w:val="Normal"/>
    <w:uiPriority w:val="34"/>
    <w:qFormat/>
    <w:rsid w:val="00B94A93"/>
    <w:pPr>
      <w:ind w:left="720"/>
      <w:contextualSpacing/>
    </w:pPr>
  </w:style>
  <w:style w:type="character" w:styleId="FollowedHyperlink">
    <w:name w:val="FollowedHyperlink"/>
    <w:basedOn w:val="DefaultParagraphFont"/>
    <w:uiPriority w:val="99"/>
    <w:semiHidden/>
    <w:unhideWhenUsed/>
    <w:rsid w:val="000B4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vb.vaktherapi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Hertog, M.E. den (Mieke)</dc:creator>
  <cp:keywords/>
  <dc:description/>
  <cp:lastModifiedBy>Hertog, M.E. den (Mieke)</cp:lastModifiedBy>
  <cp:revision>41</cp:revision>
  <dcterms:created xsi:type="dcterms:W3CDTF">2023-05-10T08:48:00Z</dcterms:created>
  <dcterms:modified xsi:type="dcterms:W3CDTF">2023-05-18T09:29:00Z</dcterms:modified>
</cp:coreProperties>
</file>